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BEC78" w14:textId="02297F8C" w:rsidR="00416145" w:rsidRPr="00EA5DD8" w:rsidRDefault="00C834C6" w:rsidP="00416145">
      <w:pPr>
        <w:pStyle w:val="NormalWeb"/>
        <w:shd w:val="clear" w:color="auto" w:fill="FFFFFF"/>
        <w:jc w:val="center"/>
        <w:rPr>
          <w:rFonts w:asciiTheme="minorHAnsi" w:hAnsiTheme="minorHAnsi"/>
          <w:b/>
          <w:color w:val="000000"/>
          <w:u w:val="single"/>
        </w:rPr>
      </w:pPr>
      <w:r>
        <w:rPr>
          <w:rFonts w:asciiTheme="minorHAnsi" w:hAnsiTheme="minorHAnsi"/>
          <w:b/>
          <w:color w:val="000000"/>
          <w:u w:val="single"/>
        </w:rPr>
        <w:t>Mathematics Marking and Feedback Policy 2016</w:t>
      </w:r>
    </w:p>
    <w:p w14:paraId="499D191D" w14:textId="77777777" w:rsidR="00EA5DD8" w:rsidRDefault="00EA5DD8" w:rsidP="00416145">
      <w:pPr>
        <w:pStyle w:val="NormalWeb"/>
        <w:shd w:val="clear" w:color="auto" w:fill="FFFFFF"/>
        <w:rPr>
          <w:rFonts w:asciiTheme="minorHAnsi" w:hAnsiTheme="minorHAnsi"/>
          <w:b/>
          <w:color w:val="000000"/>
          <w:sz w:val="22"/>
          <w:szCs w:val="22"/>
          <w:u w:val="single"/>
        </w:rPr>
      </w:pPr>
    </w:p>
    <w:p w14:paraId="1E1B9FF9" w14:textId="77777777" w:rsidR="00416145" w:rsidRPr="00EA5DD8" w:rsidRDefault="00416145" w:rsidP="00416145">
      <w:pPr>
        <w:pStyle w:val="NormalWeb"/>
        <w:shd w:val="clear" w:color="auto" w:fill="FFFFFF"/>
        <w:rPr>
          <w:rFonts w:asciiTheme="minorHAnsi" w:hAnsiTheme="minorHAnsi"/>
          <w:b/>
          <w:color w:val="000000"/>
          <w:sz w:val="22"/>
          <w:szCs w:val="22"/>
          <w:u w:val="single"/>
        </w:rPr>
      </w:pPr>
      <w:r w:rsidRPr="00EA5DD8">
        <w:rPr>
          <w:rFonts w:asciiTheme="minorHAnsi" w:hAnsiTheme="minorHAnsi"/>
          <w:b/>
          <w:color w:val="000000"/>
          <w:sz w:val="22"/>
          <w:szCs w:val="22"/>
          <w:u w:val="single"/>
        </w:rPr>
        <w:t xml:space="preserve">Key stage 3: </w:t>
      </w:r>
    </w:p>
    <w:p w14:paraId="24D4C7E9" w14:textId="307A9B4E" w:rsidR="00416145" w:rsidRPr="00EA5DD8" w:rsidRDefault="00EA5DD8" w:rsidP="00416145">
      <w:pPr>
        <w:pStyle w:val="NormalWeb"/>
        <w:shd w:val="clear" w:color="auto" w:fill="FFFFFF"/>
        <w:rPr>
          <w:rFonts w:asciiTheme="minorHAnsi" w:hAnsiTheme="minorHAnsi"/>
          <w:color w:val="000000"/>
          <w:sz w:val="22"/>
          <w:szCs w:val="22"/>
        </w:rPr>
      </w:pPr>
      <w:r w:rsidRPr="00EA5DD8">
        <w:rPr>
          <w:rFonts w:asciiTheme="minorHAnsi" w:hAnsiTheme="minorHAnsi"/>
          <w:b/>
          <w:color w:val="000000"/>
          <w:sz w:val="22"/>
          <w:szCs w:val="22"/>
        </w:rPr>
        <w:t xml:space="preserve">All homework tasks </w:t>
      </w:r>
      <w:r w:rsidR="00416145" w:rsidRPr="00EA5DD8">
        <w:rPr>
          <w:rFonts w:asciiTheme="minorHAnsi" w:hAnsiTheme="minorHAnsi"/>
          <w:b/>
          <w:color w:val="000000"/>
          <w:sz w:val="22"/>
          <w:szCs w:val="22"/>
        </w:rPr>
        <w:t>will be marked</w:t>
      </w:r>
      <w:r w:rsidRPr="00EA5DD8">
        <w:rPr>
          <w:rFonts w:asciiTheme="minorHAnsi" w:hAnsiTheme="minorHAnsi"/>
          <w:color w:val="000000"/>
          <w:sz w:val="22"/>
          <w:szCs w:val="22"/>
        </w:rPr>
        <w:t xml:space="preserve"> a minimum of once per fortnight</w:t>
      </w:r>
      <w:r w:rsidR="00897434" w:rsidRPr="00EA5DD8">
        <w:rPr>
          <w:rFonts w:asciiTheme="minorHAnsi" w:hAnsiTheme="minorHAnsi"/>
          <w:color w:val="000000"/>
          <w:sz w:val="22"/>
          <w:szCs w:val="22"/>
        </w:rPr>
        <w:t xml:space="preserve">.  </w:t>
      </w:r>
      <w:r w:rsidR="00416145" w:rsidRPr="00EA5DD8">
        <w:rPr>
          <w:rFonts w:asciiTheme="minorHAnsi" w:hAnsiTheme="minorHAnsi"/>
          <w:color w:val="000000"/>
          <w:sz w:val="22"/>
          <w:szCs w:val="22"/>
        </w:rPr>
        <w:t>In many cases, marking may be more frequent than this.</w:t>
      </w:r>
      <w:r w:rsidRPr="00EA5DD8">
        <w:rPr>
          <w:rFonts w:asciiTheme="minorHAnsi" w:hAnsiTheme="minorHAnsi"/>
          <w:color w:val="000000"/>
          <w:sz w:val="22"/>
          <w:szCs w:val="22"/>
        </w:rPr>
        <w:t xml:space="preserve">  </w:t>
      </w:r>
      <w:r w:rsidRPr="00EA5DD8">
        <w:rPr>
          <w:rFonts w:asciiTheme="minorHAnsi" w:hAnsiTheme="minorHAnsi"/>
          <w:sz w:val="22"/>
          <w:szCs w:val="22"/>
        </w:rPr>
        <w:t xml:space="preserve">This will take the form of comment based marking.  </w:t>
      </w:r>
      <w:r w:rsidR="00416145" w:rsidRPr="00EA5DD8">
        <w:rPr>
          <w:rFonts w:asciiTheme="minorHAnsi" w:hAnsiTheme="minorHAnsi"/>
          <w:color w:val="000000"/>
          <w:sz w:val="22"/>
          <w:szCs w:val="22"/>
        </w:rPr>
        <w:t xml:space="preserve"> </w:t>
      </w:r>
    </w:p>
    <w:p w14:paraId="5EFF7AEF" w14:textId="286FF8D9" w:rsidR="00EA5DD8" w:rsidRDefault="00EA5DD8" w:rsidP="00EA5DD8">
      <w:pPr>
        <w:spacing w:after="0" w:line="240" w:lineRule="auto"/>
      </w:pPr>
      <w:r w:rsidRPr="00EA5DD8">
        <w:t>The week before an internal assessment homework will be revision and this may not be marked by the class teacher.  The homework set as revision is likely to take the form of online tasks which will be instantly marked online.  The week of the assessment th</w:t>
      </w:r>
      <w:r>
        <w:t xml:space="preserve">e marked piece of work </w:t>
      </w:r>
      <w:proofErr w:type="gramStart"/>
      <w:r>
        <w:t>will  be</w:t>
      </w:r>
      <w:proofErr w:type="gramEnd"/>
      <w:r w:rsidRPr="00EA5DD8">
        <w:t xml:space="preserve"> the formal assessment piece.</w:t>
      </w:r>
    </w:p>
    <w:p w14:paraId="3E9F070F" w14:textId="77777777" w:rsidR="00C067B7" w:rsidRDefault="00C067B7" w:rsidP="00EA5DD8">
      <w:pPr>
        <w:spacing w:after="0" w:line="240" w:lineRule="auto"/>
      </w:pPr>
    </w:p>
    <w:p w14:paraId="7B3466D3" w14:textId="77777777" w:rsidR="00C067B7" w:rsidRDefault="00C067B7" w:rsidP="00C067B7">
      <w:pPr>
        <w:pStyle w:val="NormalWeb"/>
        <w:shd w:val="clear" w:color="auto" w:fill="FFFFFF"/>
        <w:rPr>
          <w:rFonts w:asciiTheme="minorHAnsi" w:hAnsiTheme="minorHAnsi"/>
          <w:color w:val="000000"/>
          <w:sz w:val="22"/>
          <w:szCs w:val="22"/>
        </w:rPr>
      </w:pPr>
      <w:r w:rsidRPr="00EA5DD8">
        <w:rPr>
          <w:rFonts w:asciiTheme="minorHAnsi" w:hAnsiTheme="minorHAnsi"/>
          <w:b/>
          <w:color w:val="000000"/>
          <w:sz w:val="22"/>
          <w:szCs w:val="22"/>
        </w:rPr>
        <w:t>A variety of marking strategies</w:t>
      </w:r>
      <w:r w:rsidRPr="00EA5DD8">
        <w:rPr>
          <w:rFonts w:asciiTheme="minorHAnsi" w:hAnsiTheme="minorHAnsi"/>
          <w:color w:val="000000"/>
          <w:sz w:val="22"/>
          <w:szCs w:val="22"/>
        </w:rPr>
        <w:t xml:space="preserve"> will be used for class work: peer</w:t>
      </w:r>
      <w:r>
        <w:rPr>
          <w:rFonts w:asciiTheme="minorHAnsi" w:hAnsiTheme="minorHAnsi"/>
          <w:color w:val="000000"/>
          <w:sz w:val="22"/>
          <w:szCs w:val="22"/>
        </w:rPr>
        <w:t xml:space="preserve"> and self-assessment, ticking/</w:t>
      </w:r>
      <w:r w:rsidRPr="00EA5DD8">
        <w:rPr>
          <w:rFonts w:asciiTheme="minorHAnsi" w:hAnsiTheme="minorHAnsi"/>
          <w:color w:val="000000"/>
          <w:sz w:val="22"/>
          <w:szCs w:val="22"/>
        </w:rPr>
        <w:t>initialling to</w:t>
      </w:r>
      <w:r>
        <w:rPr>
          <w:rFonts w:asciiTheme="minorHAnsi" w:hAnsiTheme="minorHAnsi"/>
          <w:color w:val="000000"/>
          <w:sz w:val="22"/>
          <w:szCs w:val="22"/>
        </w:rPr>
        <w:t xml:space="preserve"> check completion of work</w:t>
      </w:r>
      <w:r w:rsidRPr="00EA5DD8">
        <w:rPr>
          <w:rFonts w:asciiTheme="minorHAnsi" w:hAnsiTheme="minorHAnsi"/>
          <w:color w:val="000000"/>
          <w:sz w:val="22"/>
          <w:szCs w:val="22"/>
        </w:rPr>
        <w:t>.</w:t>
      </w:r>
    </w:p>
    <w:p w14:paraId="71A5EB0B" w14:textId="77777777" w:rsidR="00EA5DD8" w:rsidRPr="00EA5DD8" w:rsidRDefault="00EA5DD8" w:rsidP="00416145">
      <w:pPr>
        <w:pStyle w:val="NormalWeb"/>
        <w:shd w:val="clear" w:color="auto" w:fill="FFFFFF"/>
        <w:rPr>
          <w:rFonts w:asciiTheme="minorHAnsi" w:hAnsiTheme="minorHAnsi"/>
          <w:color w:val="000000"/>
          <w:sz w:val="22"/>
          <w:szCs w:val="22"/>
        </w:rPr>
      </w:pPr>
    </w:p>
    <w:p w14:paraId="1205EED1" w14:textId="13470F92" w:rsidR="00416145" w:rsidRPr="00EA5DD8" w:rsidRDefault="00EA5DD8" w:rsidP="00416145">
      <w:pPr>
        <w:pStyle w:val="NormalWeb"/>
        <w:shd w:val="clear" w:color="auto" w:fill="FFFFFF"/>
        <w:rPr>
          <w:rFonts w:asciiTheme="minorHAnsi" w:hAnsiTheme="minorHAnsi"/>
          <w:color w:val="000000"/>
          <w:sz w:val="22"/>
          <w:szCs w:val="22"/>
        </w:rPr>
      </w:pPr>
      <w:r w:rsidRPr="00EA5DD8">
        <w:rPr>
          <w:rFonts w:asciiTheme="minorHAnsi" w:hAnsiTheme="minorHAnsi"/>
          <w:b/>
          <w:color w:val="000000"/>
          <w:sz w:val="22"/>
          <w:szCs w:val="22"/>
        </w:rPr>
        <w:t>S</w:t>
      </w:r>
      <w:r w:rsidR="00416145" w:rsidRPr="00EA5DD8">
        <w:rPr>
          <w:rFonts w:asciiTheme="minorHAnsi" w:hAnsiTheme="minorHAnsi"/>
          <w:b/>
          <w:color w:val="000000"/>
          <w:sz w:val="22"/>
          <w:szCs w:val="22"/>
        </w:rPr>
        <w:t>tandardised assessments</w:t>
      </w:r>
      <w:r w:rsidR="00416145" w:rsidRPr="00EA5DD8">
        <w:rPr>
          <w:rFonts w:asciiTheme="minorHAnsi" w:hAnsiTheme="minorHAnsi"/>
          <w:color w:val="000000"/>
          <w:sz w:val="22"/>
          <w:szCs w:val="22"/>
        </w:rPr>
        <w:t xml:space="preserve"> (those appearing on DIRT trackers) will be marked in detail and students will be given a level and time to reflect and act upon the feedback.</w:t>
      </w:r>
      <w:r w:rsidR="00667AD8" w:rsidRPr="00EA5DD8">
        <w:rPr>
          <w:rFonts w:asciiTheme="minorHAnsi" w:hAnsiTheme="minorHAnsi"/>
          <w:color w:val="000000"/>
          <w:sz w:val="22"/>
          <w:szCs w:val="22"/>
        </w:rPr>
        <w:t xml:space="preserve">  </w:t>
      </w:r>
    </w:p>
    <w:p w14:paraId="1C592FAE" w14:textId="77777777" w:rsidR="00EA5DD8" w:rsidRDefault="00EA5DD8" w:rsidP="00416145">
      <w:pPr>
        <w:pStyle w:val="NormalWeb"/>
        <w:shd w:val="clear" w:color="auto" w:fill="FFFFFF"/>
        <w:rPr>
          <w:rFonts w:asciiTheme="minorHAnsi" w:hAnsiTheme="minorHAnsi"/>
          <w:b/>
          <w:color w:val="000000"/>
          <w:sz w:val="22"/>
          <w:szCs w:val="22"/>
        </w:rPr>
      </w:pPr>
    </w:p>
    <w:p w14:paraId="1BD839C7" w14:textId="77777777" w:rsidR="00EA5DD8" w:rsidRDefault="00EA5DD8" w:rsidP="00EA5DD8">
      <w:pPr>
        <w:spacing w:after="0" w:line="240" w:lineRule="auto"/>
        <w:jc w:val="both"/>
        <w:rPr>
          <w:rFonts w:eastAsia="Times New Roman" w:cs="Times New Roman"/>
          <w:color w:val="000000"/>
          <w:lang w:eastAsia="en-GB"/>
        </w:rPr>
      </w:pPr>
    </w:p>
    <w:p w14:paraId="4B130A0D" w14:textId="77777777" w:rsidR="00416145" w:rsidRPr="00EA5DD8" w:rsidRDefault="00416145" w:rsidP="00416145">
      <w:pPr>
        <w:pStyle w:val="NormalWeb"/>
        <w:shd w:val="clear" w:color="auto" w:fill="FFFFFF"/>
        <w:rPr>
          <w:rFonts w:asciiTheme="minorHAnsi" w:hAnsiTheme="minorHAnsi"/>
          <w:b/>
          <w:color w:val="000000"/>
          <w:sz w:val="22"/>
          <w:szCs w:val="22"/>
          <w:u w:val="single"/>
        </w:rPr>
      </w:pPr>
      <w:r w:rsidRPr="00EA5DD8">
        <w:rPr>
          <w:rFonts w:asciiTheme="minorHAnsi" w:hAnsiTheme="minorHAnsi"/>
          <w:b/>
          <w:color w:val="000000"/>
          <w:sz w:val="22"/>
          <w:szCs w:val="22"/>
          <w:u w:val="single"/>
        </w:rPr>
        <w:t xml:space="preserve">Key stage 4: </w:t>
      </w:r>
    </w:p>
    <w:p w14:paraId="57B4D0EB" w14:textId="77777777" w:rsidR="00EA5DD8" w:rsidRPr="00EA5DD8" w:rsidRDefault="00EA5DD8" w:rsidP="00EA5DD8">
      <w:pPr>
        <w:pStyle w:val="NormalWeb"/>
        <w:shd w:val="clear" w:color="auto" w:fill="FFFFFF"/>
        <w:rPr>
          <w:rFonts w:asciiTheme="minorHAnsi" w:hAnsiTheme="minorHAnsi"/>
          <w:color w:val="000000"/>
          <w:sz w:val="22"/>
          <w:szCs w:val="22"/>
        </w:rPr>
      </w:pPr>
      <w:r w:rsidRPr="00EA5DD8">
        <w:rPr>
          <w:rFonts w:asciiTheme="minorHAnsi" w:hAnsiTheme="minorHAnsi"/>
          <w:b/>
          <w:color w:val="000000"/>
          <w:sz w:val="22"/>
          <w:szCs w:val="22"/>
        </w:rPr>
        <w:t>All homework tasks will be marked</w:t>
      </w:r>
      <w:r w:rsidRPr="00EA5DD8">
        <w:rPr>
          <w:rFonts w:asciiTheme="minorHAnsi" w:hAnsiTheme="minorHAnsi"/>
          <w:color w:val="000000"/>
          <w:sz w:val="22"/>
          <w:szCs w:val="22"/>
        </w:rPr>
        <w:t xml:space="preserve"> a minimum of once per fortnight.  In many cases, marking may be more frequent than this.  </w:t>
      </w:r>
      <w:r w:rsidRPr="00EA5DD8">
        <w:rPr>
          <w:rFonts w:asciiTheme="minorHAnsi" w:hAnsiTheme="minorHAnsi"/>
          <w:sz w:val="22"/>
          <w:szCs w:val="22"/>
        </w:rPr>
        <w:t xml:space="preserve">This will take the form of comment based marking.  </w:t>
      </w:r>
      <w:r w:rsidRPr="00EA5DD8">
        <w:rPr>
          <w:rFonts w:asciiTheme="minorHAnsi" w:hAnsiTheme="minorHAnsi"/>
          <w:color w:val="000000"/>
          <w:sz w:val="22"/>
          <w:szCs w:val="22"/>
        </w:rPr>
        <w:t xml:space="preserve"> </w:t>
      </w:r>
    </w:p>
    <w:p w14:paraId="3E8BCAF1" w14:textId="53E2D567" w:rsidR="00EA5DD8" w:rsidRPr="00EA5DD8" w:rsidRDefault="00EA5DD8" w:rsidP="00EA5DD8">
      <w:pPr>
        <w:spacing w:after="0" w:line="240" w:lineRule="auto"/>
      </w:pPr>
      <w:r w:rsidRPr="00EA5DD8">
        <w:t>The week before an internal assessment homework will be revision and this may not be marked by the class teacher.  The homework set as revision is likely to take the form of online tasks which will be instantly marked online.  The week of the assessment th</w:t>
      </w:r>
      <w:r w:rsidR="00603ACB">
        <w:t xml:space="preserve">e marked piece of work will </w:t>
      </w:r>
      <w:r>
        <w:t>be</w:t>
      </w:r>
      <w:r w:rsidRPr="00EA5DD8">
        <w:t xml:space="preserve"> the formal assessment piece.</w:t>
      </w:r>
    </w:p>
    <w:p w14:paraId="25335D37" w14:textId="77777777" w:rsidR="00EA5DD8" w:rsidRPr="00EA5DD8" w:rsidRDefault="00EA5DD8" w:rsidP="00416145">
      <w:pPr>
        <w:pStyle w:val="NormalWeb"/>
        <w:shd w:val="clear" w:color="auto" w:fill="FFFFFF"/>
        <w:rPr>
          <w:rFonts w:asciiTheme="minorHAnsi" w:hAnsiTheme="minorHAnsi"/>
          <w:color w:val="000000"/>
          <w:sz w:val="22"/>
          <w:szCs w:val="22"/>
        </w:rPr>
      </w:pPr>
    </w:p>
    <w:p w14:paraId="129D55BE" w14:textId="77777777" w:rsidR="00C067B7" w:rsidRDefault="00EA5DD8" w:rsidP="00C067B7">
      <w:pPr>
        <w:pStyle w:val="NormalWeb"/>
        <w:shd w:val="clear" w:color="auto" w:fill="FFFFFF"/>
        <w:rPr>
          <w:rFonts w:asciiTheme="minorHAnsi" w:hAnsiTheme="minorHAnsi"/>
          <w:color w:val="000000"/>
          <w:sz w:val="22"/>
          <w:szCs w:val="22"/>
        </w:rPr>
      </w:pPr>
      <w:r w:rsidRPr="00EA5DD8">
        <w:rPr>
          <w:rFonts w:asciiTheme="minorHAnsi" w:hAnsiTheme="minorHAnsi"/>
          <w:b/>
          <w:color w:val="000000"/>
          <w:sz w:val="22"/>
          <w:szCs w:val="22"/>
        </w:rPr>
        <w:t>Standardised assessments</w:t>
      </w:r>
      <w:r w:rsidRPr="00EA5DD8">
        <w:rPr>
          <w:rFonts w:asciiTheme="minorHAnsi" w:hAnsiTheme="minorHAnsi"/>
          <w:color w:val="000000"/>
          <w:sz w:val="22"/>
          <w:szCs w:val="22"/>
        </w:rPr>
        <w:t xml:space="preserve"> (those appearing on DIRT trackers) will be marked in detail and students will be given a level and time to reflect and act upon the feedback. </w:t>
      </w:r>
      <w:r w:rsidR="00C067B7">
        <w:rPr>
          <w:rFonts w:asciiTheme="minorHAnsi" w:hAnsiTheme="minorHAnsi"/>
          <w:color w:val="000000"/>
          <w:sz w:val="22"/>
          <w:szCs w:val="22"/>
        </w:rPr>
        <w:t xml:space="preserve">  </w:t>
      </w:r>
    </w:p>
    <w:p w14:paraId="69675817" w14:textId="38EF1837" w:rsidR="00C067B7" w:rsidRPr="00EA5DD8" w:rsidRDefault="00C067B7" w:rsidP="00C067B7">
      <w:pPr>
        <w:pStyle w:val="NormalWeb"/>
        <w:shd w:val="clear" w:color="auto" w:fill="FFFFFF"/>
        <w:rPr>
          <w:rFonts w:asciiTheme="minorHAnsi" w:hAnsiTheme="minorHAnsi"/>
          <w:color w:val="000000"/>
          <w:sz w:val="22"/>
          <w:szCs w:val="22"/>
        </w:rPr>
      </w:pPr>
      <w:r w:rsidRPr="00EA5DD8">
        <w:rPr>
          <w:rFonts w:asciiTheme="minorHAnsi" w:hAnsiTheme="minorHAnsi"/>
          <w:color w:val="000000"/>
          <w:sz w:val="22"/>
          <w:szCs w:val="22"/>
        </w:rPr>
        <w:t>Exam questions will be given a numerical mark and formal assessments will be given a mark and a grade.</w:t>
      </w:r>
    </w:p>
    <w:p w14:paraId="3CAB4C5D" w14:textId="77777777" w:rsidR="00C067B7" w:rsidRDefault="00C067B7" w:rsidP="00C067B7">
      <w:pPr>
        <w:pStyle w:val="NormalWeb"/>
        <w:shd w:val="clear" w:color="auto" w:fill="FFFFFF"/>
        <w:rPr>
          <w:rFonts w:asciiTheme="minorHAnsi" w:hAnsiTheme="minorHAnsi"/>
          <w:color w:val="000000"/>
          <w:sz w:val="22"/>
          <w:szCs w:val="22"/>
        </w:rPr>
      </w:pPr>
      <w:r w:rsidRPr="00EA5DD8">
        <w:rPr>
          <w:rFonts w:asciiTheme="minorHAnsi" w:hAnsiTheme="minorHAnsi"/>
          <w:color w:val="000000"/>
          <w:sz w:val="22"/>
          <w:szCs w:val="22"/>
        </w:rPr>
        <w:t>Feedback on marked work will allow students to reflect and act upon the feedback they have been given.</w:t>
      </w:r>
    </w:p>
    <w:p w14:paraId="450053AF" w14:textId="438F3EC1" w:rsidR="00EA5DD8" w:rsidRPr="00EA5DD8" w:rsidRDefault="00EA5DD8" w:rsidP="00EA5DD8">
      <w:pPr>
        <w:pStyle w:val="NormalWeb"/>
        <w:shd w:val="clear" w:color="auto" w:fill="FFFFFF"/>
        <w:rPr>
          <w:rFonts w:asciiTheme="minorHAnsi" w:hAnsiTheme="minorHAnsi"/>
          <w:color w:val="000000"/>
          <w:sz w:val="22"/>
          <w:szCs w:val="22"/>
        </w:rPr>
      </w:pPr>
      <w:r w:rsidRPr="00EA5DD8">
        <w:rPr>
          <w:rFonts w:asciiTheme="minorHAnsi" w:hAnsiTheme="minorHAnsi"/>
          <w:color w:val="000000"/>
          <w:sz w:val="22"/>
          <w:szCs w:val="22"/>
        </w:rPr>
        <w:t xml:space="preserve"> </w:t>
      </w:r>
    </w:p>
    <w:p w14:paraId="1401A1E4" w14:textId="77777777" w:rsidR="00416145" w:rsidRPr="00EA5DD8" w:rsidRDefault="00416145" w:rsidP="00416145">
      <w:pPr>
        <w:pStyle w:val="NormalWeb"/>
        <w:shd w:val="clear" w:color="auto" w:fill="FFFFFF"/>
        <w:rPr>
          <w:rFonts w:asciiTheme="minorHAnsi" w:hAnsiTheme="minorHAnsi"/>
          <w:b/>
          <w:color w:val="000000"/>
          <w:sz w:val="22"/>
          <w:szCs w:val="22"/>
          <w:u w:val="single"/>
        </w:rPr>
      </w:pPr>
    </w:p>
    <w:p w14:paraId="1DAC6FD6" w14:textId="77777777" w:rsidR="00416145" w:rsidRPr="00EA5DD8" w:rsidRDefault="00416145" w:rsidP="00416145">
      <w:pPr>
        <w:pStyle w:val="NormalWeb"/>
        <w:shd w:val="clear" w:color="auto" w:fill="FFFFFF"/>
        <w:rPr>
          <w:rFonts w:asciiTheme="minorHAnsi" w:hAnsiTheme="minorHAnsi"/>
          <w:b/>
          <w:color w:val="000000"/>
          <w:sz w:val="22"/>
          <w:szCs w:val="22"/>
          <w:u w:val="single"/>
        </w:rPr>
      </w:pPr>
      <w:r w:rsidRPr="00EA5DD8">
        <w:rPr>
          <w:rFonts w:asciiTheme="minorHAnsi" w:hAnsiTheme="minorHAnsi"/>
          <w:b/>
          <w:color w:val="000000"/>
          <w:sz w:val="22"/>
          <w:szCs w:val="22"/>
          <w:u w:val="single"/>
        </w:rPr>
        <w:t xml:space="preserve">Key stage 5: </w:t>
      </w:r>
    </w:p>
    <w:p w14:paraId="7B4B2D92" w14:textId="35668A80" w:rsidR="00416145" w:rsidRDefault="00416145" w:rsidP="00416145">
      <w:pPr>
        <w:pStyle w:val="NormalWeb"/>
        <w:shd w:val="clear" w:color="auto" w:fill="FFFFFF"/>
        <w:rPr>
          <w:rFonts w:asciiTheme="minorHAnsi" w:hAnsiTheme="minorHAnsi"/>
          <w:color w:val="000000"/>
          <w:sz w:val="22"/>
          <w:szCs w:val="22"/>
        </w:rPr>
      </w:pPr>
      <w:r w:rsidRPr="00EA5DD8">
        <w:rPr>
          <w:rFonts w:asciiTheme="minorHAnsi" w:hAnsiTheme="minorHAnsi"/>
          <w:b/>
          <w:color w:val="000000"/>
          <w:sz w:val="22"/>
          <w:szCs w:val="22"/>
        </w:rPr>
        <w:t>Students will</w:t>
      </w:r>
      <w:r w:rsidRPr="00EA5DD8">
        <w:rPr>
          <w:rFonts w:asciiTheme="minorHAnsi" w:hAnsiTheme="minorHAnsi"/>
          <w:color w:val="000000"/>
          <w:sz w:val="22"/>
          <w:szCs w:val="22"/>
        </w:rPr>
        <w:t xml:space="preserve"> regularly</w:t>
      </w:r>
      <w:r w:rsidR="004D161C" w:rsidRPr="00EA5DD8">
        <w:rPr>
          <w:rFonts w:asciiTheme="minorHAnsi" w:hAnsiTheme="minorHAnsi"/>
          <w:color w:val="000000"/>
          <w:sz w:val="22"/>
          <w:szCs w:val="22"/>
        </w:rPr>
        <w:t xml:space="preserve"> be given work which is assessed/marked</w:t>
      </w:r>
      <w:r w:rsidRPr="00EA5DD8">
        <w:rPr>
          <w:rFonts w:asciiTheme="minorHAnsi" w:hAnsiTheme="minorHAnsi"/>
          <w:color w:val="000000"/>
          <w:sz w:val="22"/>
          <w:szCs w:val="22"/>
        </w:rPr>
        <w:t xml:space="preserve"> and typica</w:t>
      </w:r>
      <w:r w:rsidR="00EA5DD8">
        <w:rPr>
          <w:rFonts w:asciiTheme="minorHAnsi" w:hAnsiTheme="minorHAnsi"/>
          <w:color w:val="000000"/>
          <w:sz w:val="22"/>
          <w:szCs w:val="22"/>
        </w:rPr>
        <w:t>lly this will be once a week</w:t>
      </w:r>
      <w:r w:rsidRPr="00EA5DD8">
        <w:rPr>
          <w:rFonts w:asciiTheme="minorHAnsi" w:hAnsiTheme="minorHAnsi"/>
          <w:color w:val="000000"/>
          <w:sz w:val="22"/>
          <w:szCs w:val="22"/>
        </w:rPr>
        <w:t>.</w:t>
      </w:r>
    </w:p>
    <w:p w14:paraId="02D7CBC3" w14:textId="315BC20A" w:rsidR="00416145" w:rsidRPr="00EA5DD8" w:rsidRDefault="00EA5DD8" w:rsidP="00416145">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 xml:space="preserve">Exam style questions </w:t>
      </w:r>
      <w:r w:rsidR="00416145" w:rsidRPr="00EA5DD8">
        <w:rPr>
          <w:rFonts w:asciiTheme="minorHAnsi" w:hAnsiTheme="minorHAnsi"/>
          <w:color w:val="000000"/>
          <w:sz w:val="22"/>
          <w:szCs w:val="22"/>
        </w:rPr>
        <w:t>will be marked in line with exam board mark schemes and students will receive a mark and, where appropriate, a grade. They will be given opportunity to reflect, and act upon, the feedback which has been given.</w:t>
      </w:r>
    </w:p>
    <w:p w14:paraId="2BB09E5B" w14:textId="77777777" w:rsidR="00416145" w:rsidRDefault="00416145" w:rsidP="00416145">
      <w:pPr>
        <w:pStyle w:val="NormalWeb"/>
        <w:shd w:val="clear" w:color="auto" w:fill="FFFFFF"/>
        <w:rPr>
          <w:rFonts w:asciiTheme="minorHAnsi" w:hAnsiTheme="minorHAnsi"/>
          <w:color w:val="000000"/>
          <w:sz w:val="22"/>
          <w:szCs w:val="22"/>
        </w:rPr>
      </w:pPr>
    </w:p>
    <w:p w14:paraId="6DC521F6" w14:textId="77777777" w:rsidR="00C067B7" w:rsidRPr="00C067B7" w:rsidRDefault="00EA5DD8" w:rsidP="00EA5DD8">
      <w:pPr>
        <w:spacing w:after="0" w:line="240" w:lineRule="auto"/>
        <w:jc w:val="both"/>
        <w:rPr>
          <w:rFonts w:cs="Arial"/>
          <w:u w:val="single"/>
        </w:rPr>
      </w:pPr>
      <w:proofErr w:type="spellStart"/>
      <w:r w:rsidRPr="00C067B7">
        <w:rPr>
          <w:rFonts w:cs="Arial"/>
          <w:b/>
          <w:u w:val="single"/>
        </w:rPr>
        <w:t>SPaG</w:t>
      </w:r>
      <w:proofErr w:type="spellEnd"/>
      <w:r w:rsidRPr="00C067B7">
        <w:rPr>
          <w:rFonts w:cs="Arial"/>
          <w:u w:val="single"/>
        </w:rPr>
        <w:t xml:space="preserve"> </w:t>
      </w:r>
    </w:p>
    <w:p w14:paraId="0A0CFEBE" w14:textId="729FCBB2" w:rsidR="00EA5DD8" w:rsidRPr="00EA5DD8" w:rsidRDefault="00C067B7" w:rsidP="00EA5DD8">
      <w:pPr>
        <w:spacing w:after="0" w:line="240" w:lineRule="auto"/>
        <w:jc w:val="both"/>
        <w:rPr>
          <w:rFonts w:cs="Arial"/>
          <w:b/>
          <w:u w:val="single"/>
        </w:rPr>
      </w:pPr>
      <w:r>
        <w:rPr>
          <w:rFonts w:cs="Arial"/>
        </w:rPr>
        <w:t xml:space="preserve">Spelling, punctuation and grammar </w:t>
      </w:r>
      <w:r w:rsidR="00EA5DD8" w:rsidRPr="00EA5DD8">
        <w:rPr>
          <w:rFonts w:cs="Arial"/>
        </w:rPr>
        <w:t>does not form part of the mark allocation for GC</w:t>
      </w:r>
      <w:r>
        <w:rPr>
          <w:rFonts w:cs="Arial"/>
        </w:rPr>
        <w:t>SE or GCE examinations.  As a consequence</w:t>
      </w:r>
      <w:r w:rsidR="00EA5DD8" w:rsidRPr="00EA5DD8">
        <w:rPr>
          <w:rFonts w:cs="Arial"/>
        </w:rPr>
        <w:t>,</w:t>
      </w:r>
      <w:r>
        <w:rPr>
          <w:rFonts w:cs="Arial"/>
        </w:rPr>
        <w:t xml:space="preserve"> </w:t>
      </w:r>
      <w:proofErr w:type="gramStart"/>
      <w:r>
        <w:rPr>
          <w:rFonts w:cs="Arial"/>
        </w:rPr>
        <w:t xml:space="preserve">only </w:t>
      </w:r>
      <w:r w:rsidR="00EA5DD8" w:rsidRPr="00EA5DD8">
        <w:rPr>
          <w:rFonts w:cs="Arial"/>
        </w:rPr>
        <w:t xml:space="preserve"> the</w:t>
      </w:r>
      <w:proofErr w:type="gramEnd"/>
      <w:r w:rsidR="00EA5DD8" w:rsidRPr="00EA5DD8">
        <w:rPr>
          <w:rFonts w:cs="Arial"/>
        </w:rPr>
        <w:t xml:space="preserve"> spelling of Mathematical words will be corrected</w:t>
      </w:r>
      <w:r w:rsidR="00EA5DD8">
        <w:rPr>
          <w:rFonts w:cs="Arial"/>
        </w:rPr>
        <w:t xml:space="preserve"> by class teachers</w:t>
      </w:r>
      <w:r w:rsidR="00EA5DD8" w:rsidRPr="00EA5DD8">
        <w:rPr>
          <w:rFonts w:cs="Arial"/>
        </w:rPr>
        <w:t>.</w:t>
      </w:r>
    </w:p>
    <w:p w14:paraId="1BC5B066" w14:textId="77777777" w:rsidR="00EA5DD8" w:rsidRPr="00EA5DD8" w:rsidRDefault="00EA5DD8" w:rsidP="00416145">
      <w:pPr>
        <w:pStyle w:val="NormalWeb"/>
        <w:shd w:val="clear" w:color="auto" w:fill="FFFFFF"/>
        <w:rPr>
          <w:rFonts w:asciiTheme="minorHAnsi" w:hAnsiTheme="minorHAnsi"/>
          <w:color w:val="000000"/>
          <w:sz w:val="22"/>
          <w:szCs w:val="22"/>
        </w:rPr>
      </w:pPr>
    </w:p>
    <w:p w14:paraId="4EDD3493" w14:textId="77777777" w:rsidR="00416145" w:rsidRPr="00EA5DD8" w:rsidRDefault="00416145" w:rsidP="00416145">
      <w:pPr>
        <w:pStyle w:val="NormalWeb"/>
        <w:shd w:val="clear" w:color="auto" w:fill="FFFFFF"/>
        <w:rPr>
          <w:rFonts w:asciiTheme="minorHAnsi" w:hAnsiTheme="minorHAnsi"/>
          <w:color w:val="000000"/>
          <w:sz w:val="22"/>
          <w:szCs w:val="22"/>
        </w:rPr>
      </w:pPr>
    </w:p>
    <w:p w14:paraId="1736C23F" w14:textId="77777777" w:rsidR="00167AE4" w:rsidRPr="00EA5DD8" w:rsidRDefault="00167AE4">
      <w:bookmarkStart w:id="0" w:name="_GoBack"/>
      <w:bookmarkEnd w:id="0"/>
    </w:p>
    <w:sectPr w:rsidR="00167AE4" w:rsidRPr="00EA5DD8" w:rsidSect="00363E04">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84A08" w14:textId="77777777" w:rsidR="00C834C6" w:rsidRDefault="00C834C6" w:rsidP="00C834C6">
      <w:pPr>
        <w:spacing w:after="0" w:line="240" w:lineRule="auto"/>
      </w:pPr>
      <w:r>
        <w:separator/>
      </w:r>
    </w:p>
  </w:endnote>
  <w:endnote w:type="continuationSeparator" w:id="0">
    <w:p w14:paraId="5BEADB4E" w14:textId="77777777" w:rsidR="00C834C6" w:rsidRDefault="00C834C6" w:rsidP="00C8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2E07" w14:textId="5E226A11" w:rsidR="00C834C6" w:rsidRDefault="00C834C6">
    <w:pPr>
      <w:pStyle w:val="Footer"/>
    </w:pPr>
    <w:r>
      <w:t>Updated September 2016</w:t>
    </w:r>
  </w:p>
  <w:p w14:paraId="694BF01B" w14:textId="2786DD7A" w:rsidR="00C834C6" w:rsidRDefault="00C834C6">
    <w:pPr>
      <w:pStyle w:val="Footer"/>
    </w:pPr>
    <w:r>
      <w:t>Review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59B16" w14:textId="77777777" w:rsidR="00C834C6" w:rsidRDefault="00C834C6" w:rsidP="00C834C6">
      <w:pPr>
        <w:spacing w:after="0" w:line="240" w:lineRule="auto"/>
      </w:pPr>
      <w:r>
        <w:separator/>
      </w:r>
    </w:p>
  </w:footnote>
  <w:footnote w:type="continuationSeparator" w:id="0">
    <w:p w14:paraId="197ACD5A" w14:textId="77777777" w:rsidR="00C834C6" w:rsidRDefault="00C834C6" w:rsidP="00C83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45"/>
    <w:rsid w:val="00167AE4"/>
    <w:rsid w:val="00311DAA"/>
    <w:rsid w:val="00363E04"/>
    <w:rsid w:val="003966C0"/>
    <w:rsid w:val="00416145"/>
    <w:rsid w:val="004D161C"/>
    <w:rsid w:val="00603ACB"/>
    <w:rsid w:val="00667AD8"/>
    <w:rsid w:val="00691A64"/>
    <w:rsid w:val="00897434"/>
    <w:rsid w:val="00922AAB"/>
    <w:rsid w:val="00C067B7"/>
    <w:rsid w:val="00C834C6"/>
    <w:rsid w:val="00CD0639"/>
    <w:rsid w:val="00EA5DD8"/>
    <w:rsid w:val="00FE4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FDB4"/>
  <w15:docId w15:val="{8D8D51DF-7865-4FBF-8B46-021E30A2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45"/>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4C6"/>
  </w:style>
  <w:style w:type="paragraph" w:styleId="Footer">
    <w:name w:val="footer"/>
    <w:basedOn w:val="Normal"/>
    <w:link w:val="FooterChar"/>
    <w:uiPriority w:val="99"/>
    <w:unhideWhenUsed/>
    <w:rsid w:val="00C8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29933">
      <w:bodyDiv w:val="1"/>
      <w:marLeft w:val="0"/>
      <w:marRight w:val="0"/>
      <w:marTop w:val="0"/>
      <w:marBottom w:val="0"/>
      <w:divBdr>
        <w:top w:val="none" w:sz="0" w:space="0" w:color="auto"/>
        <w:left w:val="none" w:sz="0" w:space="0" w:color="auto"/>
        <w:bottom w:val="none" w:sz="0" w:space="0" w:color="auto"/>
        <w:right w:val="none" w:sz="0" w:space="0" w:color="auto"/>
      </w:divBdr>
      <w:divsChild>
        <w:div w:id="1878546591">
          <w:marLeft w:val="0"/>
          <w:marRight w:val="0"/>
          <w:marTop w:val="0"/>
          <w:marBottom w:val="0"/>
          <w:divBdr>
            <w:top w:val="none" w:sz="0" w:space="0" w:color="auto"/>
            <w:left w:val="none" w:sz="0" w:space="0" w:color="auto"/>
            <w:bottom w:val="none" w:sz="0" w:space="0" w:color="auto"/>
            <w:right w:val="none" w:sz="0" w:space="0" w:color="auto"/>
          </w:divBdr>
          <w:divsChild>
            <w:div w:id="1712264897">
              <w:marLeft w:val="0"/>
              <w:marRight w:val="0"/>
              <w:marTop w:val="0"/>
              <w:marBottom w:val="0"/>
              <w:divBdr>
                <w:top w:val="none" w:sz="0" w:space="0" w:color="auto"/>
                <w:left w:val="none" w:sz="0" w:space="0" w:color="auto"/>
                <w:bottom w:val="none" w:sz="0" w:space="0" w:color="auto"/>
                <w:right w:val="none" w:sz="0" w:space="0" w:color="auto"/>
              </w:divBdr>
              <w:divsChild>
                <w:div w:id="156190517">
                  <w:marLeft w:val="0"/>
                  <w:marRight w:val="0"/>
                  <w:marTop w:val="0"/>
                  <w:marBottom w:val="0"/>
                  <w:divBdr>
                    <w:top w:val="none" w:sz="0" w:space="0" w:color="auto"/>
                    <w:left w:val="none" w:sz="0" w:space="0" w:color="auto"/>
                    <w:bottom w:val="none" w:sz="0" w:space="0" w:color="auto"/>
                    <w:right w:val="none" w:sz="0" w:space="0" w:color="auto"/>
                  </w:divBdr>
                  <w:divsChild>
                    <w:div w:id="4493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7AB120165CC4AB30D424184F723EC" ma:contentTypeVersion="0" ma:contentTypeDescription="Create a new document." ma:contentTypeScope="" ma:versionID="b338c6e619c78a883efc7ea0f0000de7">
  <xsd:schema xmlns:xsd="http://www.w3.org/2001/XMLSchema" xmlns:xs="http://www.w3.org/2001/XMLSchema" xmlns:p="http://schemas.microsoft.com/office/2006/metadata/properties" targetNamespace="http://schemas.microsoft.com/office/2006/metadata/properties" ma:root="true" ma:fieldsID="dbb71ab2c4adc8f9444c48a10f703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05336-A640-41A2-931A-FAF6538F0A0B}">
  <ds:schemaRefs>
    <ds:schemaRef ds:uri="http://schemas.microsoft.com/sharepoint/v3/contenttype/forms"/>
  </ds:schemaRefs>
</ds:datastoreItem>
</file>

<file path=customXml/itemProps2.xml><?xml version="1.0" encoding="utf-8"?>
<ds:datastoreItem xmlns:ds="http://schemas.openxmlformats.org/officeDocument/2006/customXml" ds:itemID="{EF712D14-8B0C-4559-87ED-E5477F1F4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B6C381-5145-4FA7-8ABE-DE017123DDE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Jordan</dc:creator>
  <cp:lastModifiedBy>Hannah Williams</cp:lastModifiedBy>
  <cp:revision>2</cp:revision>
  <cp:lastPrinted>2015-08-13T11:28:00Z</cp:lastPrinted>
  <dcterms:created xsi:type="dcterms:W3CDTF">2016-09-29T07:34:00Z</dcterms:created>
  <dcterms:modified xsi:type="dcterms:W3CDTF">2016-09-29T07:34:00Z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0x0101006547AB120165CC4AB30D424184F723EC</vt:lpwstr>
  </property>
</Properties>
</file>